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F5" w:rsidRPr="00BB75F5" w:rsidRDefault="00BB75F5" w:rsidP="00BB75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BB75F5" w:rsidRPr="00BB75F5" w:rsidTr="004E7846">
        <w:tc>
          <w:tcPr>
            <w:tcW w:w="9072" w:type="dxa"/>
          </w:tcPr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5F5" w:rsidRPr="004E7846" w:rsidRDefault="004E7846" w:rsidP="004E78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4"/>
                <w:szCs w:val="24"/>
                <w:lang w:eastAsia="ru-RU"/>
              </w:rPr>
              <w:t>ПРОЕКТ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506B72" wp14:editId="5036C21D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-923925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5F5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АДМИНИСТРАЦИЯ</w:t>
            </w:r>
            <w:r w:rsidR="00A237A8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 </w:t>
            </w:r>
          </w:p>
          <w:p w:rsidR="00BB75F5" w:rsidRPr="00BB75F5" w:rsidRDefault="00BB75F5" w:rsidP="00BB7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BB75F5" w:rsidRPr="00BB75F5" w:rsidRDefault="00BB75F5" w:rsidP="00BB75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F5" w:rsidRPr="00BB75F5" w:rsidRDefault="00BB75F5" w:rsidP="00BB75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от____________________№_____</w:t>
            </w:r>
          </w:p>
          <w:p w:rsidR="00BB75F5" w:rsidRPr="00BB75F5" w:rsidRDefault="00BB75F5" w:rsidP="00BB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5F5" w:rsidRDefault="00BB75F5" w:rsidP="009D7D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="008F4A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Пестравский 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C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8F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38A" w:rsidRP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на территории муниципального района Пестравский Самарской области на 2019-2021 годы»</w:t>
      </w:r>
    </w:p>
    <w:p w:rsidR="00BB75F5" w:rsidRDefault="00BB75F5" w:rsidP="009D7D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5F5" w:rsidRPr="00BB75F5" w:rsidRDefault="00BB75F5" w:rsidP="009D7D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корректировки наименования показателей (индикаторов) муниципальной п</w:t>
      </w:r>
      <w:r w:rsidR="0012338A" w:rsidRP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38A" w:rsidRP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на территории муниципального района Пестравский Самарской области на 2019-2021 годы»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12338A" w:rsidRP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безопасности граждан и осуществления контроля за соблюдением общественного порядка на территории муниципального района Пестравский Самарской области</w:t>
      </w:r>
      <w:r w:rsidR="0041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законом от 06.10.2003 №131-ФЗ «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</w:t>
      </w:r>
      <w:r w:rsidR="00413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41, 43 Устава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 Пестравский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BB75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41A9" w:rsidRDefault="00BB75F5" w:rsidP="0053231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D967FF" w:rsidRPr="00D9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муниципального района Пестравский </w:t>
      </w:r>
      <w:r w:rsidR="00333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="0012338A" w:rsidRP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15.11.2018 № 729 «Об утверждении муниципальной программы «Профилактика правонарушений на территории муниципального района Пестравский Самарской области 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32312" w:rsidRDefault="00532312" w:rsidP="00532312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306F" w:rsidRPr="007A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аспорт муниципальной программы </w:t>
      </w:r>
      <w:r w:rsidRPr="00123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правонарушений на территории муниципального района Пестравский Самарской области на 2019-2021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программа) изложить в новой редакции согласно приложению </w:t>
      </w:r>
      <w:r w:rsid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постановлению;</w:t>
      </w:r>
    </w:p>
    <w:p w:rsidR="00532312" w:rsidRPr="00532312" w:rsidRDefault="00532312" w:rsidP="00532312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муниципальной программы раздел </w:t>
      </w:r>
      <w:r w:rsidR="007A41A9" w:rsidRPr="0053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«Перечень показателей (индикаторов) муниципальной программы с указанием плановых значений по годам ее реализации и за весь период реализации» </w:t>
      </w:r>
      <w:r w:rsidRPr="0053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</w:p>
    <w:p w:rsidR="004E7846" w:rsidRPr="004E7846" w:rsidRDefault="004E7846" w:rsidP="004E78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E7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4E7846" w:rsidRDefault="004E7846" w:rsidP="004E7846">
      <w:pPr>
        <w:pStyle w:val="a3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32312" w:rsidRPr="00532312" w:rsidRDefault="00532312" w:rsidP="004E7846">
      <w:pPr>
        <w:pStyle w:val="a3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23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</w:t>
      </w:r>
    </w:p>
    <w:p w:rsidR="00532312" w:rsidRPr="00532312" w:rsidRDefault="004E7846" w:rsidP="0053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="00532312" w:rsidRPr="005323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оказателей (индикаторов), характеризующих ежегодный ход и итоги реализации муниципальной программы</w:t>
      </w:r>
    </w:p>
    <w:p w:rsidR="00532312" w:rsidRPr="00532312" w:rsidRDefault="00532312" w:rsidP="00532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791"/>
        <w:gridCol w:w="1651"/>
        <w:gridCol w:w="992"/>
        <w:gridCol w:w="1183"/>
        <w:gridCol w:w="862"/>
        <w:gridCol w:w="965"/>
        <w:gridCol w:w="842"/>
      </w:tblGrid>
      <w:tr w:rsidR="00532312" w:rsidRPr="00532312" w:rsidTr="00532312">
        <w:trPr>
          <w:trHeight w:val="435"/>
        </w:trPr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Наименование </w:t>
            </w:r>
          </w:p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Цели, задачи, показателя (индикатора)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Единица измерения</w:t>
            </w:r>
          </w:p>
        </w:tc>
        <w:tc>
          <w:tcPr>
            <w:tcW w:w="4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Значение целевого показателя (индикатора) по годам</w:t>
            </w:r>
          </w:p>
        </w:tc>
      </w:tr>
      <w:tr w:rsidR="00532312" w:rsidRPr="00532312" w:rsidTr="0053231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12" w:rsidRPr="00532312" w:rsidRDefault="00532312" w:rsidP="00532312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12" w:rsidRPr="00532312" w:rsidRDefault="00532312" w:rsidP="00532312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Отчет 2017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Оценка 2018</w:t>
            </w:r>
          </w:p>
        </w:tc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Плановый период (прогноз)</w:t>
            </w:r>
          </w:p>
        </w:tc>
      </w:tr>
      <w:tr w:rsidR="00532312" w:rsidRPr="00532312" w:rsidTr="00532312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12" w:rsidRPr="00532312" w:rsidRDefault="00532312" w:rsidP="00532312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12" w:rsidRPr="00532312" w:rsidRDefault="00532312" w:rsidP="00532312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12" w:rsidRPr="00532312" w:rsidRDefault="00532312" w:rsidP="00532312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312" w:rsidRPr="00532312" w:rsidRDefault="00532312" w:rsidP="00532312">
            <w:pPr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2019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2020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 w:rsidRPr="00532312">
              <w:rPr>
                <w:rFonts w:ascii="Times New Roman" w:eastAsia="Times New Roman" w:hAnsi="Times New Roman"/>
                <w:b/>
                <w:sz w:val="28"/>
                <w:szCs w:val="20"/>
              </w:rPr>
              <w:t>2021</w:t>
            </w:r>
          </w:p>
        </w:tc>
      </w:tr>
    </w:tbl>
    <w:p w:rsidR="00532312" w:rsidRPr="00532312" w:rsidRDefault="00532312" w:rsidP="005323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23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00"/>
        <w:gridCol w:w="1554"/>
        <w:gridCol w:w="1126"/>
        <w:gridCol w:w="1126"/>
        <w:gridCol w:w="847"/>
        <w:gridCol w:w="971"/>
        <w:gridCol w:w="863"/>
      </w:tblGrid>
      <w:tr w:rsidR="00532312" w:rsidRPr="00532312" w:rsidTr="00532312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2" w:rsidRPr="00532312" w:rsidRDefault="00532312" w:rsidP="004E78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 xml:space="preserve">Цель - </w:t>
            </w:r>
            <w:r w:rsidRPr="00532312">
              <w:rPr>
                <w:rFonts w:ascii="Times New Roman" w:eastAsia="Times New Roman" w:hAnsi="Times New Roman"/>
                <w:bCs/>
                <w:sz w:val="28"/>
                <w:szCs w:val="28"/>
              </w:rPr>
              <w:t>повышение</w:t>
            </w:r>
            <w:r w:rsidRPr="0053231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32312">
              <w:rPr>
                <w:rFonts w:ascii="Times New Roman" w:eastAsia="Times New Roman" w:hAnsi="Times New Roman"/>
                <w:bCs/>
                <w:sz w:val="28"/>
                <w:szCs w:val="28"/>
              </w:rPr>
              <w:t>уровня общественной безопасности, укрепление общественного порядка на основе совершенствования системы профилактики правонарушений</w:t>
            </w: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 xml:space="preserve"> на территории муниципального района Пестравский Самарской области (далее муниципальный район),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</w:tc>
      </w:tr>
      <w:tr w:rsidR="00532312" w:rsidRPr="00532312" w:rsidTr="005323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</w:tr>
      <w:tr w:rsidR="00532312" w:rsidRPr="00532312" w:rsidTr="00532312"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2" w:rsidRPr="00532312" w:rsidRDefault="00532312" w:rsidP="004E78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Задача 1. Оптимизация работы по предупреждению и профилактике правонарушений, совершенных на улицах и в общественных местах.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796"/>
        <w:gridCol w:w="1550"/>
        <w:gridCol w:w="1129"/>
        <w:gridCol w:w="1129"/>
        <w:gridCol w:w="847"/>
        <w:gridCol w:w="972"/>
        <w:gridCol w:w="864"/>
      </w:tblGrid>
      <w:tr w:rsidR="00532312" w:rsidRPr="00532312" w:rsidTr="005323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Удельный вес уличной преступности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32312" w:rsidRPr="00532312" w:rsidTr="005323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Задача 2. Снижение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несовершеннолетних.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28"/>
        <w:gridCol w:w="1539"/>
        <w:gridCol w:w="1123"/>
        <w:gridCol w:w="1123"/>
        <w:gridCol w:w="845"/>
        <w:gridCol w:w="968"/>
        <w:gridCol w:w="861"/>
      </w:tblGrid>
      <w:tr w:rsidR="00532312" w:rsidRPr="00532312" w:rsidTr="00532312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 xml:space="preserve">Доля несовершеннолетних, совершивших преступления в </w:t>
            </w:r>
            <w:r w:rsidRPr="00532312">
              <w:rPr>
                <w:rFonts w:ascii="Times New Roman" w:hAnsi="Times New Roman"/>
                <w:sz w:val="28"/>
                <w:szCs w:val="28"/>
              </w:rPr>
              <w:lastRenderedPageBreak/>
              <w:t>общем количестве которых вынесен обвинительный приговор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32312" w:rsidRPr="00532312" w:rsidTr="005323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Задача 3. Повышение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местах.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801"/>
        <w:gridCol w:w="1548"/>
        <w:gridCol w:w="1130"/>
        <w:gridCol w:w="1128"/>
        <w:gridCol w:w="846"/>
        <w:gridCol w:w="971"/>
        <w:gridCol w:w="863"/>
      </w:tblGrid>
      <w:tr w:rsidR="00532312" w:rsidRPr="00532312" w:rsidTr="005323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4E7846" w:rsidRDefault="002704B2" w:rsidP="00BC168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E7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Удельный вес преступлений, совершаемых в общественных местах и на улицах </w:t>
            </w:r>
            <w:r w:rsidR="00BC1680" w:rsidRPr="004E7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общем количестве зарегистрированных преступлений)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32312" w:rsidRPr="00532312" w:rsidTr="0053231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2" w:rsidRPr="00532312" w:rsidRDefault="00532312" w:rsidP="004E784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eastAsia="Times New Roman" w:hAnsi="Times New Roman"/>
                <w:sz w:val="28"/>
                <w:szCs w:val="28"/>
              </w:rPr>
              <w:t>Задача 4. Активизация профилактической работы по предупреждению совершения рецидивной преступности, в том числе и среди несовершеннолетних.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794"/>
        <w:gridCol w:w="1550"/>
        <w:gridCol w:w="1131"/>
        <w:gridCol w:w="1129"/>
        <w:gridCol w:w="847"/>
        <w:gridCol w:w="972"/>
        <w:gridCol w:w="864"/>
      </w:tblGrid>
      <w:tr w:rsidR="00532312" w:rsidRPr="00532312" w:rsidTr="005323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Удельный вес тяжких и особо тяжких преступлений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12" w:rsidRPr="00532312" w:rsidRDefault="00532312" w:rsidP="0053231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3231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E15542" w:rsidRDefault="003478ED" w:rsidP="0033306F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D3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 районной газете </w:t>
      </w: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«Степь» и разместить на официальном Интернет-сайте муниципального района Пестравский. </w:t>
      </w:r>
    </w:p>
    <w:p w:rsidR="00E15542" w:rsidRDefault="00665B16" w:rsidP="0033306F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исполнителю муниципальной программы совместно с инженером - системным программистом отдела информатизации администрации муниципального района Пестравский Самарской области (Павлов С.А.) в 10-дневный срок с даты утверждения настоящего постановления осуществить государственную регистрацию внесенных изменений в муниципальную программу в федеральном Реестре документов стратегического планирования в государственной информационной системе «Управление» в установленном порядке.</w:t>
      </w:r>
    </w:p>
    <w:p w:rsidR="003478ED" w:rsidRPr="00E15542" w:rsidRDefault="003478ED" w:rsidP="0033306F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4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</w:t>
      </w:r>
      <w:r w:rsidRPr="00E1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района Пестравский </w:t>
      </w:r>
      <w:r w:rsidR="007A41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Кузнецову Н.П.</w:t>
      </w:r>
    </w:p>
    <w:p w:rsidR="00BB75F5" w:rsidRDefault="00BB75F5" w:rsidP="003478E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BE" w:rsidRDefault="00232DBE" w:rsidP="003478ED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8ED" w:rsidRPr="004B3E04" w:rsidRDefault="00E15542" w:rsidP="0031152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478ED"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478ED" w:rsidRPr="004B3E04" w:rsidRDefault="003478ED" w:rsidP="0031152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                                                            </w:t>
      </w:r>
      <w:r w:rsidR="0031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E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B3E04" w:rsidRPr="004B3E04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Ермолов</w:t>
      </w:r>
    </w:p>
    <w:p w:rsidR="004E7846" w:rsidRDefault="00232DBE" w:rsidP="004E7846">
      <w:pPr>
        <w:rPr>
          <w:rFonts w:ascii="Times New Roman" w:hAnsi="Times New Roman" w:cs="Times New Roman"/>
        </w:rPr>
      </w:pPr>
      <w:r w:rsidRPr="00311528">
        <w:rPr>
          <w:rFonts w:ascii="Times New Roman" w:hAnsi="Times New Roman" w:cs="Times New Roman"/>
        </w:rPr>
        <w:t>Казанцева Т. А., 22247</w:t>
      </w:r>
    </w:p>
    <w:p w:rsidR="002704B2" w:rsidRPr="002704B2" w:rsidRDefault="002704B2" w:rsidP="004E7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704B2" w:rsidRPr="002704B2" w:rsidRDefault="002704B2" w:rsidP="0027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2704B2" w:rsidRPr="002704B2" w:rsidRDefault="002704B2" w:rsidP="0027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Пестравский</w:t>
      </w:r>
    </w:p>
    <w:p w:rsidR="002704B2" w:rsidRPr="002704B2" w:rsidRDefault="002704B2" w:rsidP="0027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2704B2" w:rsidRPr="002704B2" w:rsidRDefault="002704B2" w:rsidP="00270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от_________№____</w:t>
      </w:r>
    </w:p>
    <w:p w:rsidR="00E4416F" w:rsidRDefault="00E4416F" w:rsidP="002704B2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2704B2" w:rsidRPr="002704B2" w:rsidRDefault="002704B2" w:rsidP="002704B2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70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2704B2" w:rsidRPr="002704B2" w:rsidRDefault="002704B2" w:rsidP="0027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«Профилактика правонарушений на территории муниципального района Пестравский Самарской области на 2019-2021 годы» (далее - </w:t>
      </w:r>
      <w:bookmarkStart w:id="0" w:name="_GoBack"/>
      <w:bookmarkEnd w:id="0"/>
      <w:r w:rsidRPr="002704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Программа)</w:t>
      </w:r>
    </w:p>
    <w:tbl>
      <w:tblPr>
        <w:tblStyle w:val="5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80"/>
        <w:gridCol w:w="6660"/>
      </w:tblGrid>
      <w:tr w:rsidR="002704B2" w:rsidRPr="002704B2" w:rsidTr="004E7846">
        <w:trPr>
          <w:trHeight w:val="88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4E7846">
            <w:pPr>
              <w:spacing w:before="240" w:after="60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муниципальной </w:t>
            </w:r>
            <w:r w:rsidR="004E784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«Профилактика правонарушений на территории муниципального района Пестравский Самарской области на 2019-2021 годы»</w:t>
            </w:r>
          </w:p>
        </w:tc>
      </w:tr>
      <w:tr w:rsidR="002704B2" w:rsidRPr="002704B2" w:rsidTr="004E7846">
        <w:trPr>
          <w:trHeight w:val="10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04B2" w:rsidRPr="002704B2" w:rsidRDefault="002704B2" w:rsidP="002704B2">
            <w:pPr>
              <w:jc w:val="both"/>
              <w:outlineLvl w:val="5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12.10.2018 г.</w:t>
            </w:r>
          </w:p>
          <w:p w:rsidR="002704B2" w:rsidRPr="002704B2" w:rsidRDefault="002704B2" w:rsidP="002704B2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4B2" w:rsidRPr="002704B2" w:rsidTr="004E7846">
        <w:trPr>
          <w:trHeight w:val="85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04B2" w:rsidRPr="002704B2" w:rsidRDefault="002704B2" w:rsidP="002704B2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«Управление культуры, молодежной политики и спорта муниципального района Пестравский»</w:t>
            </w:r>
          </w:p>
          <w:p w:rsidR="002704B2" w:rsidRPr="002704B2" w:rsidRDefault="002704B2" w:rsidP="002704B2">
            <w:pPr>
              <w:jc w:val="both"/>
              <w:outlineLvl w:val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704B2" w:rsidRPr="002704B2" w:rsidTr="004E7846">
        <w:trPr>
          <w:trHeight w:val="204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муниципального района Пестравский Самарской области; Собрание представителей муниципального района Пестравский Самарской области (по согласованию), администрации сельских поселений муниципального района Пестравский Самарской области (по согласованию); Отделение МВД России по </w:t>
            </w:r>
            <w:proofErr w:type="spellStart"/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Пестравскому</w:t>
            </w:r>
            <w:proofErr w:type="spellEnd"/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(по согласованию); МКУ Отдел опеки, попечительства и демографии муниципального района Пестравский; Пестравский территориальный отдел образования Юго-Западного управления Министерства образования и науки Самарской области (по согласованию); ГКУ СО «Центр занятости населения муниципального района Пестравский» (по согласованию); Чапаевский межмуниципальный филиал ФКУ УИИ УФСИН России по Самарской области (по согласованию); ГБУЗ СО «</w:t>
            </w:r>
            <w:proofErr w:type="spellStart"/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Пестравская</w:t>
            </w:r>
            <w:proofErr w:type="spellEnd"/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ЦРБ»; МАУ «Редакция  газеты «Степь» муниципального района Пестравский Самарской области; МБУ «Управление культуры, молодежной политики и спорта муниципального </w:t>
            </w: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района Пестравский»; ГКУ СО «ГУСЗН Юго-Западного округа» Управление в муниципальном районе Пестравский (по согласованию); комиссия по делам несовершеннолетних и защите их прав администрации муниципального района Пестравский Самарской области; административная комиссия муниципального района Пестравский Самарской области, межведомственная комиссия по профилактике правонарушений в муниципальном районе; МКУ «Отдел по управлению муниципальным имуществом и земельными ресурсами администрации муниципального района Пестравский»</w:t>
            </w:r>
          </w:p>
        </w:tc>
      </w:tr>
      <w:tr w:rsidR="002704B2" w:rsidRPr="002704B2" w:rsidTr="004E7846">
        <w:trPr>
          <w:trHeight w:val="178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4E7846">
            <w:pPr>
              <w:jc w:val="both"/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Цель Программы</w:t>
            </w: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 w:rsidRPr="002704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повышение уровня общественной безопасности, укрепление общественного порядка</w:t>
            </w:r>
            <w:r w:rsidRPr="002704B2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704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основе</w:t>
            </w:r>
            <w:r w:rsidRPr="002704B2"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704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совершенствования системы профилактики правонарушений</w:t>
            </w: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муниципального района Пестравский Самарской области (далее муниципальный район), повышение эффективности профилактики безнадзорности и правонарушений несовершеннолетних; стабилизация криминальной ситуации в муниципальном районе.</w:t>
            </w:r>
          </w:p>
        </w:tc>
      </w:tr>
      <w:tr w:rsidR="002704B2" w:rsidRPr="002704B2" w:rsidTr="004E7846">
        <w:trPr>
          <w:trHeight w:val="496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Задачами Программы </w:t>
            </w:r>
            <w:r w:rsidRPr="002704B2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являются: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оптимизация работы по предупреждению и профилактике правонарушений, совершенных на улицах и в общественных местах;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несовершеннолетних;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 повышение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местах;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активизация профилактической работы по предупреждению совершения рецидивной преступности, в том числе и среди несовершеннолетних.</w:t>
            </w:r>
          </w:p>
        </w:tc>
      </w:tr>
      <w:tr w:rsidR="002704B2" w:rsidRPr="002704B2" w:rsidTr="004E784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Показатели (индикаторы) муниципальной Программы</w:t>
            </w:r>
          </w:p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Основными целевыми индикаторами Программы являются: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зарегистрированных преступлений;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-удельный вес уличной преступности; 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доля несовершеннолетних, совершивших преступления, в общем количестве лиц, в отношении которых вынесен обвинительный приговор;</w:t>
            </w:r>
          </w:p>
          <w:p w:rsidR="002704B2" w:rsidRPr="004E7846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E78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 преступлений, совершаемых в общественных местах и на улицах в состоянии алкогольного опьянения;</w:t>
            </w:r>
          </w:p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удельный вес тяжких и особо тяжких преступлений.</w:t>
            </w:r>
          </w:p>
        </w:tc>
      </w:tr>
      <w:tr w:rsidR="002704B2" w:rsidRPr="002704B2" w:rsidTr="004E784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Планы мероприятий с указанием сроков реализации муниципальной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мероприятий указан в приложении к</w:t>
            </w: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программе «Профилактика правонарушений на территории муниципального района Пестравский Самарской области на 2019-2021 годы»</w:t>
            </w:r>
          </w:p>
        </w:tc>
      </w:tr>
      <w:tr w:rsidR="002704B2" w:rsidRPr="002704B2" w:rsidTr="004E7846">
        <w:trPr>
          <w:trHeight w:val="70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04B2">
              <w:rPr>
                <w:rFonts w:ascii="Times New Roman" w:hAnsi="Times New Roman"/>
                <w:sz w:val="28"/>
                <w:szCs w:val="28"/>
              </w:rPr>
              <w:t>2019-2021 годы. 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2704B2" w:rsidRPr="002704B2" w:rsidTr="004E784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Программы осуществляется за счет средств бюджета муниципального района Пестравский. Средства, необходимые для реализации мероприятий Программы, составляют 372 тыс. 180 рублей:</w:t>
            </w:r>
          </w:p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2019 году – 115 тыс. 200 руб.</w:t>
            </w:r>
          </w:p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2020 году – 146 тыс. 980 руб.</w:t>
            </w:r>
          </w:p>
          <w:p w:rsidR="002704B2" w:rsidRPr="002704B2" w:rsidRDefault="002704B2" w:rsidP="002704B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2021 году – 110 тыс. руб.</w:t>
            </w:r>
          </w:p>
        </w:tc>
      </w:tr>
      <w:tr w:rsidR="002704B2" w:rsidRPr="002704B2" w:rsidTr="004E7846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  <w:p w:rsidR="002704B2" w:rsidRPr="002704B2" w:rsidRDefault="002704B2" w:rsidP="002704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снижение общего количества зарегистрированных преступлений и веса уличной преступности, а также преступлений, совершенных в общественных местах;</w:t>
            </w:r>
          </w:p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эффективности взаимного сотрудничества различных структур и организаций по предупреждению и предотвращению правонарушений;</w:t>
            </w:r>
          </w:p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улучшение криминальной ситуации;</w:t>
            </w:r>
          </w:p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повышение уровня правовой грамотности среди населения муниципального района Пестравский Самарской области;</w:t>
            </w:r>
          </w:p>
          <w:p w:rsidR="002704B2" w:rsidRPr="002704B2" w:rsidRDefault="002704B2" w:rsidP="002704B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уменьшение доли преступлений, совершенных несовершеннолетними;</w:t>
            </w:r>
          </w:p>
          <w:p w:rsidR="002704B2" w:rsidRPr="002704B2" w:rsidRDefault="002704B2" w:rsidP="004E78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отвлечение несовершеннолетних от участия в группировках антиобщественной направленности. </w:t>
            </w:r>
          </w:p>
        </w:tc>
      </w:tr>
    </w:tbl>
    <w:p w:rsidR="002704B2" w:rsidRPr="00C16E03" w:rsidRDefault="002704B2" w:rsidP="002704B2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sectPr w:rsidR="002704B2" w:rsidRPr="00C16E03" w:rsidSect="004E784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DD4"/>
    <w:multiLevelType w:val="hybridMultilevel"/>
    <w:tmpl w:val="F31AC02E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535851"/>
    <w:multiLevelType w:val="hybridMultilevel"/>
    <w:tmpl w:val="7B120630"/>
    <w:lvl w:ilvl="0" w:tplc="BB347102">
      <w:start w:val="1"/>
      <w:numFmt w:val="decimal"/>
      <w:lvlText w:val="%1)"/>
      <w:lvlJc w:val="left"/>
      <w:pPr>
        <w:ind w:left="720" w:hanging="360"/>
      </w:pPr>
      <w:rPr>
        <w:rFonts w:ascii="Times New Roman" w:eastAsia="Times-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62099"/>
    <w:multiLevelType w:val="multilevel"/>
    <w:tmpl w:val="21B0D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5103DD"/>
    <w:multiLevelType w:val="multilevel"/>
    <w:tmpl w:val="C1C4F0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0262B23"/>
    <w:multiLevelType w:val="hybridMultilevel"/>
    <w:tmpl w:val="136C93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96F3E"/>
    <w:multiLevelType w:val="hybridMultilevel"/>
    <w:tmpl w:val="7B120630"/>
    <w:lvl w:ilvl="0" w:tplc="BB347102">
      <w:start w:val="1"/>
      <w:numFmt w:val="decimal"/>
      <w:lvlText w:val="%1)"/>
      <w:lvlJc w:val="left"/>
      <w:pPr>
        <w:ind w:left="720" w:hanging="360"/>
      </w:pPr>
      <w:rPr>
        <w:rFonts w:ascii="Times New Roman" w:eastAsia="Times-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83D4B"/>
    <w:multiLevelType w:val="hybridMultilevel"/>
    <w:tmpl w:val="26F84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6050D"/>
    <w:multiLevelType w:val="hybridMultilevel"/>
    <w:tmpl w:val="E41CA36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D93ED8"/>
    <w:multiLevelType w:val="multilevel"/>
    <w:tmpl w:val="35B26D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9">
    <w:nsid w:val="730251AF"/>
    <w:multiLevelType w:val="hybridMultilevel"/>
    <w:tmpl w:val="C002A2E2"/>
    <w:lvl w:ilvl="0" w:tplc="BB347102">
      <w:start w:val="1"/>
      <w:numFmt w:val="decimal"/>
      <w:lvlText w:val="%1)"/>
      <w:lvlJc w:val="left"/>
      <w:pPr>
        <w:ind w:left="360" w:hanging="360"/>
      </w:pPr>
      <w:rPr>
        <w:rFonts w:ascii="Times New Roman" w:eastAsia="Times-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BC0F0B"/>
    <w:multiLevelType w:val="hybridMultilevel"/>
    <w:tmpl w:val="8F58A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2"/>
    <w:rsid w:val="00000D14"/>
    <w:rsid w:val="000053C2"/>
    <w:rsid w:val="00006C44"/>
    <w:rsid w:val="000124A6"/>
    <w:rsid w:val="000300E0"/>
    <w:rsid w:val="000307DA"/>
    <w:rsid w:val="00050CF5"/>
    <w:rsid w:val="000527DE"/>
    <w:rsid w:val="00066190"/>
    <w:rsid w:val="00086AA8"/>
    <w:rsid w:val="00087790"/>
    <w:rsid w:val="000903EA"/>
    <w:rsid w:val="00095261"/>
    <w:rsid w:val="00097225"/>
    <w:rsid w:val="000C5A75"/>
    <w:rsid w:val="000C6753"/>
    <w:rsid w:val="000C6CB9"/>
    <w:rsid w:val="000C6DDC"/>
    <w:rsid w:val="000F083A"/>
    <w:rsid w:val="000F5A8D"/>
    <w:rsid w:val="000F731A"/>
    <w:rsid w:val="00117097"/>
    <w:rsid w:val="0012338A"/>
    <w:rsid w:val="001277DE"/>
    <w:rsid w:val="0015169F"/>
    <w:rsid w:val="001535A4"/>
    <w:rsid w:val="00173773"/>
    <w:rsid w:val="00180EF6"/>
    <w:rsid w:val="0018299E"/>
    <w:rsid w:val="001C4B03"/>
    <w:rsid w:val="001E3E28"/>
    <w:rsid w:val="001F7572"/>
    <w:rsid w:val="00222256"/>
    <w:rsid w:val="0022284B"/>
    <w:rsid w:val="00222BF4"/>
    <w:rsid w:val="00223BA1"/>
    <w:rsid w:val="0022481F"/>
    <w:rsid w:val="002315C1"/>
    <w:rsid w:val="00232DBE"/>
    <w:rsid w:val="00257A4C"/>
    <w:rsid w:val="00263BD3"/>
    <w:rsid w:val="002644A1"/>
    <w:rsid w:val="002704B2"/>
    <w:rsid w:val="002844BA"/>
    <w:rsid w:val="002B710B"/>
    <w:rsid w:val="002C0900"/>
    <w:rsid w:val="002C0B3B"/>
    <w:rsid w:val="002C20A7"/>
    <w:rsid w:val="002D4F6B"/>
    <w:rsid w:val="002E22C4"/>
    <w:rsid w:val="002E5945"/>
    <w:rsid w:val="00306B8B"/>
    <w:rsid w:val="00311528"/>
    <w:rsid w:val="0033306F"/>
    <w:rsid w:val="0034062C"/>
    <w:rsid w:val="00343693"/>
    <w:rsid w:val="00345B26"/>
    <w:rsid w:val="003478ED"/>
    <w:rsid w:val="003735D2"/>
    <w:rsid w:val="00384973"/>
    <w:rsid w:val="003C18DC"/>
    <w:rsid w:val="003D4700"/>
    <w:rsid w:val="00406991"/>
    <w:rsid w:val="004137A3"/>
    <w:rsid w:val="00427C44"/>
    <w:rsid w:val="0043474B"/>
    <w:rsid w:val="00435291"/>
    <w:rsid w:val="00472B74"/>
    <w:rsid w:val="00493F8A"/>
    <w:rsid w:val="004A2832"/>
    <w:rsid w:val="004B3E04"/>
    <w:rsid w:val="004B7253"/>
    <w:rsid w:val="004D167B"/>
    <w:rsid w:val="004D3038"/>
    <w:rsid w:val="004E7846"/>
    <w:rsid w:val="004F17AA"/>
    <w:rsid w:val="004F60DD"/>
    <w:rsid w:val="0052188A"/>
    <w:rsid w:val="005278E0"/>
    <w:rsid w:val="0053214C"/>
    <w:rsid w:val="00532312"/>
    <w:rsid w:val="005329E2"/>
    <w:rsid w:val="0054780F"/>
    <w:rsid w:val="00552F37"/>
    <w:rsid w:val="005701DB"/>
    <w:rsid w:val="005849E0"/>
    <w:rsid w:val="005A3857"/>
    <w:rsid w:val="005A4E2E"/>
    <w:rsid w:val="005B4504"/>
    <w:rsid w:val="005D6240"/>
    <w:rsid w:val="005E3C20"/>
    <w:rsid w:val="005F1236"/>
    <w:rsid w:val="005F25D0"/>
    <w:rsid w:val="005F3740"/>
    <w:rsid w:val="006045D7"/>
    <w:rsid w:val="00635ADA"/>
    <w:rsid w:val="00637334"/>
    <w:rsid w:val="0064053D"/>
    <w:rsid w:val="00652C86"/>
    <w:rsid w:val="00665B16"/>
    <w:rsid w:val="0068372E"/>
    <w:rsid w:val="006838D8"/>
    <w:rsid w:val="006A00AF"/>
    <w:rsid w:val="006B3DF9"/>
    <w:rsid w:val="006C2E23"/>
    <w:rsid w:val="006C592A"/>
    <w:rsid w:val="006D36E1"/>
    <w:rsid w:val="006E3C0B"/>
    <w:rsid w:val="00712721"/>
    <w:rsid w:val="007200F2"/>
    <w:rsid w:val="007209B0"/>
    <w:rsid w:val="00730BBA"/>
    <w:rsid w:val="00733C70"/>
    <w:rsid w:val="00734761"/>
    <w:rsid w:val="00740434"/>
    <w:rsid w:val="00760FE2"/>
    <w:rsid w:val="00763818"/>
    <w:rsid w:val="00767EA4"/>
    <w:rsid w:val="0077642F"/>
    <w:rsid w:val="00781B89"/>
    <w:rsid w:val="007853EB"/>
    <w:rsid w:val="00787392"/>
    <w:rsid w:val="00787648"/>
    <w:rsid w:val="00797E60"/>
    <w:rsid w:val="007A41A9"/>
    <w:rsid w:val="007B2AC3"/>
    <w:rsid w:val="007B4956"/>
    <w:rsid w:val="007D4A59"/>
    <w:rsid w:val="007F3BFD"/>
    <w:rsid w:val="00810745"/>
    <w:rsid w:val="00817A26"/>
    <w:rsid w:val="008333A4"/>
    <w:rsid w:val="00837BF9"/>
    <w:rsid w:val="00837D71"/>
    <w:rsid w:val="00842AE4"/>
    <w:rsid w:val="00855B41"/>
    <w:rsid w:val="008742ED"/>
    <w:rsid w:val="0088400F"/>
    <w:rsid w:val="0088560E"/>
    <w:rsid w:val="008931F1"/>
    <w:rsid w:val="008A6982"/>
    <w:rsid w:val="008A750D"/>
    <w:rsid w:val="008C7951"/>
    <w:rsid w:val="008D0242"/>
    <w:rsid w:val="008E1693"/>
    <w:rsid w:val="008F4A44"/>
    <w:rsid w:val="009333B3"/>
    <w:rsid w:val="00964EF1"/>
    <w:rsid w:val="00965C6D"/>
    <w:rsid w:val="00966302"/>
    <w:rsid w:val="00976B47"/>
    <w:rsid w:val="00983C30"/>
    <w:rsid w:val="0098419A"/>
    <w:rsid w:val="00985B7C"/>
    <w:rsid w:val="009A057D"/>
    <w:rsid w:val="009A449A"/>
    <w:rsid w:val="009C270F"/>
    <w:rsid w:val="009C2EE7"/>
    <w:rsid w:val="009D0AA9"/>
    <w:rsid w:val="009D7D18"/>
    <w:rsid w:val="009E3ADA"/>
    <w:rsid w:val="009F299C"/>
    <w:rsid w:val="009F2B1A"/>
    <w:rsid w:val="00A00E48"/>
    <w:rsid w:val="00A14821"/>
    <w:rsid w:val="00A237A8"/>
    <w:rsid w:val="00A5583E"/>
    <w:rsid w:val="00A5724E"/>
    <w:rsid w:val="00A7101B"/>
    <w:rsid w:val="00A81BDF"/>
    <w:rsid w:val="00A925C4"/>
    <w:rsid w:val="00A97B91"/>
    <w:rsid w:val="00AA143E"/>
    <w:rsid w:val="00AC039D"/>
    <w:rsid w:val="00AC4D94"/>
    <w:rsid w:val="00AD23DE"/>
    <w:rsid w:val="00AD7715"/>
    <w:rsid w:val="00AE515E"/>
    <w:rsid w:val="00B0780B"/>
    <w:rsid w:val="00B3026D"/>
    <w:rsid w:val="00B32CEB"/>
    <w:rsid w:val="00B35C25"/>
    <w:rsid w:val="00B45A0B"/>
    <w:rsid w:val="00B45E2B"/>
    <w:rsid w:val="00B54492"/>
    <w:rsid w:val="00B76565"/>
    <w:rsid w:val="00B90866"/>
    <w:rsid w:val="00BA73D9"/>
    <w:rsid w:val="00BB75F5"/>
    <w:rsid w:val="00BC1680"/>
    <w:rsid w:val="00BD27FC"/>
    <w:rsid w:val="00BD43D4"/>
    <w:rsid w:val="00BD6382"/>
    <w:rsid w:val="00BE3A79"/>
    <w:rsid w:val="00BF2AD4"/>
    <w:rsid w:val="00BF75FF"/>
    <w:rsid w:val="00C16E03"/>
    <w:rsid w:val="00C249D5"/>
    <w:rsid w:val="00C315B1"/>
    <w:rsid w:val="00C452C1"/>
    <w:rsid w:val="00C534E8"/>
    <w:rsid w:val="00C770D7"/>
    <w:rsid w:val="00C84853"/>
    <w:rsid w:val="00C87D81"/>
    <w:rsid w:val="00CB2F89"/>
    <w:rsid w:val="00CB3F36"/>
    <w:rsid w:val="00CC6AC0"/>
    <w:rsid w:val="00CE4B4E"/>
    <w:rsid w:val="00D342EB"/>
    <w:rsid w:val="00D3495C"/>
    <w:rsid w:val="00D353CE"/>
    <w:rsid w:val="00D526C9"/>
    <w:rsid w:val="00D819A4"/>
    <w:rsid w:val="00D87ABB"/>
    <w:rsid w:val="00D900CC"/>
    <w:rsid w:val="00D94B36"/>
    <w:rsid w:val="00D967FF"/>
    <w:rsid w:val="00DB00FF"/>
    <w:rsid w:val="00DB3E55"/>
    <w:rsid w:val="00DB4C5B"/>
    <w:rsid w:val="00DC50DE"/>
    <w:rsid w:val="00DD0813"/>
    <w:rsid w:val="00E15542"/>
    <w:rsid w:val="00E24825"/>
    <w:rsid w:val="00E4416F"/>
    <w:rsid w:val="00E52DC7"/>
    <w:rsid w:val="00E63C01"/>
    <w:rsid w:val="00E66030"/>
    <w:rsid w:val="00E70C7B"/>
    <w:rsid w:val="00E71BE1"/>
    <w:rsid w:val="00E81095"/>
    <w:rsid w:val="00EC06D2"/>
    <w:rsid w:val="00EC1532"/>
    <w:rsid w:val="00EC4220"/>
    <w:rsid w:val="00EC7B3C"/>
    <w:rsid w:val="00ED570A"/>
    <w:rsid w:val="00EE5D36"/>
    <w:rsid w:val="00EE6BDA"/>
    <w:rsid w:val="00EF3AAE"/>
    <w:rsid w:val="00F01C33"/>
    <w:rsid w:val="00F04722"/>
    <w:rsid w:val="00F05518"/>
    <w:rsid w:val="00F21003"/>
    <w:rsid w:val="00F23F8F"/>
    <w:rsid w:val="00F25FC9"/>
    <w:rsid w:val="00F2771E"/>
    <w:rsid w:val="00F4013A"/>
    <w:rsid w:val="00F4570C"/>
    <w:rsid w:val="00F51429"/>
    <w:rsid w:val="00F569E8"/>
    <w:rsid w:val="00F601F0"/>
    <w:rsid w:val="00F630F5"/>
    <w:rsid w:val="00F77CFD"/>
    <w:rsid w:val="00F80BA7"/>
    <w:rsid w:val="00F829D1"/>
    <w:rsid w:val="00FB313D"/>
    <w:rsid w:val="00FC2320"/>
    <w:rsid w:val="00FC3839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2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E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ED57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9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1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32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532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704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2704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5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329E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E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4"/>
    <w:uiPriority w:val="59"/>
    <w:rsid w:val="00ED570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49A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31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532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5323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2704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2704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0949A-1E02-4345-9B1B-030BD9FB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</dc:creator>
  <cp:lastModifiedBy>Елена Старкова</cp:lastModifiedBy>
  <cp:revision>2</cp:revision>
  <cp:lastPrinted>2021-11-12T12:42:00Z</cp:lastPrinted>
  <dcterms:created xsi:type="dcterms:W3CDTF">2021-11-12T12:42:00Z</dcterms:created>
  <dcterms:modified xsi:type="dcterms:W3CDTF">2021-11-12T12:42:00Z</dcterms:modified>
</cp:coreProperties>
</file>